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B1" w:rsidRDefault="00DD65B1" w:rsidP="00DD65B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D65B1">
        <w:rPr>
          <w:rFonts w:ascii="Arial" w:hAnsi="Arial" w:cs="Arial"/>
          <w:b/>
          <w:color w:val="595959" w:themeColor="text1" w:themeTint="A6"/>
          <w:sz w:val="36"/>
          <w:szCs w:val="36"/>
        </w:rPr>
        <w:t>Для сотрудников фирмы «</w:t>
      </w:r>
      <w:r w:rsidRPr="00DD65B1"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  <w:t>BEST</w:t>
      </w:r>
      <w:r w:rsidRPr="00DD65B1">
        <w:rPr>
          <w:rFonts w:ascii="Arial" w:hAnsi="Arial" w:cs="Arial"/>
          <w:b/>
          <w:color w:val="595959" w:themeColor="text1" w:themeTint="A6"/>
          <w:sz w:val="36"/>
          <w:szCs w:val="36"/>
        </w:rPr>
        <w:t>» провели презентацию электронных сервисов ПФР</w:t>
      </w:r>
    </w:p>
    <w:p w:rsidR="005123ED" w:rsidRPr="00FF6C7C" w:rsidRDefault="005123ED" w:rsidP="005123E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5123ED" w:rsidRPr="00FF6C7C" w:rsidRDefault="005123ED" w:rsidP="005123E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.08.2018 г.</w:t>
      </w:r>
    </w:p>
    <w:p w:rsidR="005123ED" w:rsidRDefault="005123ED" w:rsidP="005123E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123ED" w:rsidRPr="00FF6C7C" w:rsidRDefault="005123ED" w:rsidP="005123E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D65B1" w:rsidRDefault="00DD65B1" w:rsidP="00DD65B1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D65B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Для сотрудников фирмы «BEST»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Майском районе </w:t>
      </w:r>
      <w:r w:rsidRPr="00DD65B1">
        <w:rPr>
          <w:rFonts w:ascii="Arial" w:hAnsi="Arial" w:cs="Arial"/>
          <w:b/>
          <w:color w:val="595959" w:themeColor="text1" w:themeTint="A6"/>
          <w:sz w:val="24"/>
          <w:szCs w:val="24"/>
        </w:rPr>
        <w:t>провели презентацию электронных сервисов ПФР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Повела встречу начальник отдела персонифицированного учёта и взаимодействия со страхователями управления ПФР по КБР в Майском районе Галина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Гура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6E5440" w:rsidRPr="00846BD6" w:rsidRDefault="006E5440" w:rsidP="006E5440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Лектор наглядно продемонстрировали функциональные особенности электронных сервисов Пенсионного фонда. Подробно был разобран перечень услуг представленных на сайте Пенсионного фонда в </w:t>
      </w:r>
      <w:r w:rsidRPr="00846BD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«Личном кабинете гражданина»</w:t>
      </w:r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Рассказали о возможностях мобильного приложения ПФР. Акцентировали внимание на том, что это быстрый и удобный способ контролирования состояния своего индивидуального лицевого счета в ПФР. С помощью него в любое удобное время можно проверить перечисленные работодателем страховые взносы, а также записаться на прием и заказать нужные документы. Отдельно со слушателями обсудил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</w:t>
      </w:r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алгоритм регистрации граждан в Единой системе идентификац</w:t>
      </w:r>
      <w:proofErr w:type="gramStart"/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ии и ау</w:t>
      </w:r>
      <w:proofErr w:type="gramEnd"/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тентификации ЕСИА на сайте </w:t>
      </w:r>
      <w:proofErr w:type="spellStart"/>
      <w:r w:rsidRPr="00846BD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846BD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Он необходим для получения электронных услуг имеющих отношение к персональным данным.</w:t>
      </w:r>
    </w:p>
    <w:p w:rsidR="006E5440" w:rsidRPr="007463E7" w:rsidRDefault="006E5440" w:rsidP="006E544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463E7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Пенсионный фонд продолжает активную работу по развитию своих электронных сервисов.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Ф</w:t>
      </w:r>
      <w:r w:rsidRPr="007463E7">
        <w:rPr>
          <w:rFonts w:ascii="Arial" w:hAnsi="Arial" w:cs="Arial"/>
          <w:color w:val="595959" w:themeColor="text1" w:themeTint="A6"/>
          <w:sz w:val="24"/>
          <w:szCs w:val="24"/>
        </w:rPr>
        <w:t>ункции Личного кабинета гражданина на сайте ПФР охватыва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ю</w:t>
      </w:r>
      <w:r w:rsidRPr="007463E7">
        <w:rPr>
          <w:rFonts w:ascii="Arial" w:hAnsi="Arial" w:cs="Arial"/>
          <w:color w:val="595959" w:themeColor="text1" w:themeTint="A6"/>
          <w:sz w:val="24"/>
          <w:szCs w:val="24"/>
        </w:rPr>
        <w:t xml:space="preserve">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 и др., а также информирует </w:t>
      </w:r>
      <w:proofErr w:type="gramStart"/>
      <w:r w:rsidRPr="007463E7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proofErr w:type="gramEnd"/>
      <w:r w:rsidRPr="007463E7">
        <w:rPr>
          <w:rFonts w:ascii="Arial" w:hAnsi="Arial" w:cs="Arial"/>
          <w:color w:val="595959" w:themeColor="text1" w:themeTint="A6"/>
          <w:sz w:val="24"/>
          <w:szCs w:val="24"/>
        </w:rPr>
        <w:t xml:space="preserve"> всех установленных социальных выплатах.</w:t>
      </w:r>
    </w:p>
    <w:p w:rsidR="00BF697E" w:rsidRPr="00BF697E" w:rsidRDefault="00BF697E" w:rsidP="00BF697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F697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F697E" w:rsidRPr="00BF697E" w:rsidRDefault="00BF697E" w:rsidP="00BF697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F697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F697E" w:rsidRPr="00BF697E" w:rsidRDefault="00BF697E" w:rsidP="00BF697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F697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F697E" w:rsidRPr="00BF697E" w:rsidRDefault="00BF697E" w:rsidP="00BF697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F697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BF697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BF697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BF697E" w:rsidRPr="00BF697E" w:rsidRDefault="00BF697E" w:rsidP="00BF697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F697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BF697E" w:rsidRPr="00BF697E" w:rsidRDefault="00BF697E" w:rsidP="00BF697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F697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BF697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BF697E" w:rsidRPr="00BF697E" w:rsidRDefault="00BF697E" w:rsidP="00BF697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F697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F697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4A6B70" w:rsidRPr="00BF697E" w:rsidRDefault="004A6B70" w:rsidP="006E5440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A6B70" w:rsidRPr="00BF697E" w:rsidSect="006E54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B05"/>
    <w:multiLevelType w:val="hybridMultilevel"/>
    <w:tmpl w:val="360276CE"/>
    <w:lvl w:ilvl="0" w:tplc="4B06B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B1"/>
    <w:rsid w:val="004A6B70"/>
    <w:rsid w:val="005123ED"/>
    <w:rsid w:val="006E5440"/>
    <w:rsid w:val="00924688"/>
    <w:rsid w:val="00BA67DE"/>
    <w:rsid w:val="00BF697E"/>
    <w:rsid w:val="00D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2018-08-08T06:58:00Z</dcterms:created>
  <dcterms:modified xsi:type="dcterms:W3CDTF">2018-08-08T07:27:00Z</dcterms:modified>
</cp:coreProperties>
</file>